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59" w:rsidRPr="001B4959" w:rsidRDefault="009B20A8" w:rsidP="001B495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r>
        <w:rPr>
          <w:rFonts w:ascii="Times New Roman" w:eastAsia="Times New Roman" w:hAnsi="Times New Roman"/>
          <w:noProof/>
          <w:color w:val="333333"/>
          <w:sz w:val="27"/>
          <w:szCs w:val="27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667500" cy="952500"/>
            <wp:effectExtent l="0" t="0" r="0" b="0"/>
            <wp:wrapSquare wrapText="bothSides"/>
            <wp:docPr id="1" name="Kép 1" descr="C:\Users\hanak_cecilia\Documents\Intézményvezetők\Isaszegi Városüzemeltető Szervezet\Isaszegi Városüzemeltető Szervezet 2018\Pályázati kiírás_files\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k_cecilia\Documents\Intézményvezetők\Isaszegi Városüzemeltető Szervezet\Isaszegi Városüzemeltető Szervezet 2018\Pályázati kiírás_files\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959" w:rsidRPr="001B495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B4959" w:rsidRPr="001B4959" w:rsidRDefault="001B4959" w:rsidP="001B495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B4959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7" o:title=""/>
          </v:shape>
          <w:control r:id="rId8" w:name="DefaultOcxName" w:shapeid="_x0000_i1029"/>
        </w:object>
      </w:r>
    </w:p>
    <w:p w:rsidR="001B4959" w:rsidRPr="001B4959" w:rsidRDefault="001B4959" w:rsidP="001B4959">
      <w:pPr>
        <w:spacing w:after="0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</w:p>
    <w:p w:rsidR="001B4959" w:rsidRPr="001B4959" w:rsidRDefault="001B4959" w:rsidP="009B20A8">
      <w:pPr>
        <w:spacing w:before="567" w:after="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Isaszeg Város Önkormányzata</w:t>
      </w:r>
    </w:p>
    <w:p w:rsidR="001B4959" w:rsidRPr="001B4959" w:rsidRDefault="001B4959" w:rsidP="009B20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</w:p>
    <w:p w:rsidR="001B4959" w:rsidRPr="001B4959" w:rsidRDefault="001B4959" w:rsidP="009B20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proofErr w:type="gram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a</w:t>
      </w:r>
      <w:proofErr w:type="gram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1B4959" w:rsidRPr="001B4959" w:rsidRDefault="001B4959" w:rsidP="009B20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proofErr w:type="gram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pályázatot</w:t>
      </w:r>
      <w:proofErr w:type="gram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hirdet</w:t>
      </w:r>
    </w:p>
    <w:p w:rsidR="001B4959" w:rsidRPr="001B4959" w:rsidRDefault="001B4959" w:rsidP="009B20A8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 xml:space="preserve">Isaszegi Városüzemeltető Szervezet </w:t>
      </w: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br/>
      </w: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br/>
      </w:r>
      <w:r w:rsidRPr="001B4959">
        <w:rPr>
          <w:rFonts w:ascii="Times New Roman" w:eastAsia="Times New Roman" w:hAnsi="Times New Roman"/>
          <w:b/>
          <w:bCs/>
          <w:color w:val="333333"/>
          <w:sz w:val="33"/>
          <w:szCs w:val="33"/>
          <w:lang w:eastAsia="hu-HU"/>
        </w:rPr>
        <w:t>igazgató</w:t>
      </w: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 xml:space="preserve"> (magasabb vezető)</w:t>
      </w:r>
    </w:p>
    <w:p w:rsidR="001B4959" w:rsidRPr="001B4959" w:rsidRDefault="001B4959" w:rsidP="009B20A8">
      <w:pPr>
        <w:spacing w:before="284" w:after="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proofErr w:type="gramStart"/>
      <w:r w:rsidRPr="001B4959">
        <w:rPr>
          <w:rFonts w:ascii="Times New Roman" w:eastAsia="Times New Roman" w:hAnsi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1B4959">
        <w:rPr>
          <w:rFonts w:ascii="Times New Roman" w:eastAsia="Times New Roman" w:hAnsi="Times New Roman"/>
          <w:bCs/>
          <w:color w:val="333333"/>
          <w:sz w:val="27"/>
          <w:szCs w:val="27"/>
          <w:lang w:eastAsia="hu-HU"/>
        </w:rPr>
        <w:t xml:space="preserve"> betöltésére.</w:t>
      </w:r>
    </w:p>
    <w:p w:rsidR="009B20A8" w:rsidRDefault="009B20A8" w:rsidP="001B4959">
      <w:pPr>
        <w:spacing w:before="284" w:after="0" w:line="240" w:lineRule="auto"/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</w:pP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proofErr w:type="gram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1B4959" w:rsidRPr="001B4959" w:rsidRDefault="001B4959" w:rsidP="001B4959">
      <w:pPr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1B4959" w:rsidRPr="001B4959" w:rsidRDefault="001B4959" w:rsidP="001B4959">
      <w:pPr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Teljes munkaidő 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 xml:space="preserve">A vezetői megbízás </w:t>
      </w: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időtartama: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br/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br/>
        <w:t xml:space="preserve">A vezetői megbízás határozott időre, 2018. szeptember 1- 2023. augusztus 31-ig szól. 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>A munkavégzés helye: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Pest megye, 2117 Isaszeg, Madách Imre utca 14. 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B4959" w:rsidRPr="001B4959" w:rsidRDefault="001B4959" w:rsidP="001B4959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Az általános ügyvezetői gyakorlatnak, valamint a törvényes rendelkezésnek megfelelően, önállóan és a kívánt szakmai színvonalon irányítja a társaság munkaszervezetét, gyakorolja a szervezet alkalmazottjai felett a munkáltatói jogokat. Képviseli a társaságot harmadik személyekkel szemben, valamint a bíróságok és más hatóságok előtt. Az alapító hozzájárulása nélkül jogosult – az alapító kizárólagos hatáskörébe utalt ügyek kivételével – eljárni, az alapító kizárólagos hatáskörébe utalt ügyekben köteles képviselő-testületi határozatot kérni. Köteles mindenkor úgy tevékenykedni, hogy az alapító érdekeivel teljes összhangban legyen. A gazdasági szervezet irányítása, ezen belül többek között: a tervezési, gazdálkodási, finanszírozási, adatszolgáltatási és beszámolási feladatok ellátása, a szervet működésével összefüggő gazdálkodási és pénzügyi feladatok felelős irányítása. Az intézmény éves tervének és az előírt éves beszámolónak, a terv és beszámoló adatai valódiságának biztosítása. A bizonylati fegyelem, a leltározás, a selejtezés, a tulajdon védelmére vonatkozó előírások érvényesítése, a város intézményeinek karbantartásával és a városüzemeltetéssel kapcsolatos feladatok koordinálása. Intézmények takarításának szervezése, irányítása. Közcélú foglalkoztatás szervezése. Koordinálja a polgármester katasztrófavédelmi feladatainak ellátását, szervezi az intézmények tűzvédelmi és munkavédelmi oktatását, ellenőrzéseit. 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1B4959" w:rsidRPr="001B4959" w:rsidRDefault="001B4959" w:rsidP="001B4959">
      <w:pPr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B4959" w:rsidRPr="001B4959" w:rsidRDefault="001B4959" w:rsidP="001B4959">
      <w:pPr>
        <w:spacing w:after="284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m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agasabb vezető, illetve vezető beosztás ellátás megbízást az kaphat, aki a munkáltatóval közalkalmazotti jogviszonyban áll, vagy a megbízással egyidejűleg közalka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lmazotti munkakörbe kinevezhető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f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őiskola, 77/1993. (V.12.) kormányrendelet előírása alapján valamint felsőfokú műszaki menedzser szakirány, közigazgatási sza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kvizsga, tűzvédelmi szakvizsga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vezetői - l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egalább 5 év feletti vezetői tapasztalat,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közigazgatási területen szerzett 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tapasztalak - l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egalább 1-3 év szakmai tapasztalat,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műszaki ter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ületen megszerzett gyakorlat - l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egalább 5 év feletti szakmai tapasztalat,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költségvetési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szervnél szerzett gyakorlat - l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egalább 1-3 év szakmai tapasztalat,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f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elhasználói szintű MS Office (irodai alkalmazások),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v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agyonnyilatkozat tételi eljárás lefolytatása,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építőipari szakmai ismeretek, elektromos, kőműves, lakatos, asztalos szakmák ismeretek,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informatikai műszaki ismeretek, végzettség,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távközlési szakmai ismeretek,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műszaki létesítés, fenntartás, karbantartás, üzemeltetés területén szerzett végzettség, tapasztalat,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katasztrófavédelmi ismeretek, </w:t>
      </w:r>
    </w:p>
    <w:p w:rsidR="009B20A8" w:rsidRPr="009B20A8" w:rsidRDefault="001B4959" w:rsidP="009B20A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magyar állampolgárság, 18. év betöltése, bünt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etlen előélet, cselekvőképesség,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</w:t>
      </w:r>
    </w:p>
    <w:p w:rsidR="001B4959" w:rsidRPr="001B4959" w:rsidRDefault="001B4959" w:rsidP="001B49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s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aját gépjármű. </w:t>
      </w:r>
    </w:p>
    <w:p w:rsidR="001B4959" w:rsidRPr="001B4959" w:rsidRDefault="001B4959" w:rsidP="001B4959">
      <w:pPr>
        <w:spacing w:before="284" w:after="284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 xml:space="preserve">Elvárt kompetenciák: </w:t>
      </w:r>
    </w:p>
    <w:p w:rsidR="001B4959" w:rsidRPr="001B4959" w:rsidRDefault="001B4959" w:rsidP="001B495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Jó szintű kommunikác</w:t>
      </w:r>
      <w:r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iós, kapcsolatteremtő készség.</w:t>
      </w:r>
    </w:p>
    <w:p w:rsidR="001B4959" w:rsidRPr="001B4959" w:rsidRDefault="001B4959" w:rsidP="001B4959">
      <w:pPr>
        <w:tabs>
          <w:tab w:val="left" w:pos="360"/>
        </w:tabs>
        <w:spacing w:before="284" w:after="284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B4959" w:rsidRPr="001B4959" w:rsidRDefault="001B4959" w:rsidP="001B495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Legfontosabb személyes adatok, szakmai önéletrajz. </w:t>
      </w:r>
    </w:p>
    <w:p w:rsidR="001B4959" w:rsidRPr="001B4959" w:rsidRDefault="001B4959" w:rsidP="001B495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Az intézmény vezetésére, fejlesztésére, szakmai és gazdasági hatékonyságára vonatkozó szakmai program. </w:t>
      </w:r>
    </w:p>
    <w:p w:rsidR="001B4959" w:rsidRPr="001B4959" w:rsidRDefault="001B4959" w:rsidP="001B495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Iskolai végzettséget igazoló okmányok másolata. </w:t>
      </w:r>
    </w:p>
    <w:p w:rsidR="001B4959" w:rsidRPr="001B4959" w:rsidRDefault="001B4959" w:rsidP="001B495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3 hónapnál nem régebbi erkölcsi bizonyítvány. </w:t>
      </w:r>
    </w:p>
    <w:p w:rsidR="001B4959" w:rsidRPr="001B4959" w:rsidRDefault="001B4959" w:rsidP="001B495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 pályázó nyilatkozata arról, hogy a pályázat elbírálásában közreműködők a pályázatba betekintsenek, nyílt vagy zárt ülésen tárgyalja a testület, az álláshely elnyerése esetén eleget tesz vagyonnyilatkozat- tételi kötelezettségének. </w:t>
      </w:r>
    </w:p>
    <w:p w:rsidR="001B4959" w:rsidRPr="001B4959" w:rsidRDefault="001B4959" w:rsidP="001B495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 munkakör legkorábban 2018. szeptember 1. napjától tölthető be. </w:t>
      </w:r>
    </w:p>
    <w:p w:rsidR="001B4959" w:rsidRPr="001B4959" w:rsidRDefault="001B4959" w:rsidP="001B495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2018. augusztus 17. 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Hefler</w:t>
      </w:r>
      <w:proofErr w:type="spell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Cecília nyújt, a 06-70-387-2694 </w:t>
      </w:r>
      <w:proofErr w:type="spell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-os</w:t>
      </w:r>
      <w:proofErr w:type="spell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telefonszámon.</w:t>
      </w:r>
    </w:p>
    <w:p w:rsidR="001B4959" w:rsidRPr="001B4959" w:rsidRDefault="001B4959" w:rsidP="001B4959">
      <w:pPr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1B4959" w:rsidRPr="001B4959" w:rsidRDefault="001B4959" w:rsidP="009B20A8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a</w:t>
      </w:r>
      <w:proofErr w:type="gram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Isaszeg Város Önkormányzata címére történő megküldésével (2117 Isaszeg, Rákóczi u. 45. ). Kérjük a borítékon feltüntetni a </w:t>
      </w:r>
      <w:r w:rsidR="009B20A8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pályázati adatbázisban </w:t>
      </w:r>
      <w:proofErr w:type="gramStart"/>
      <w:r w:rsidR="009B20A8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szereplő 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azonosító</w:t>
      </w:r>
      <w:proofErr w:type="gram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számot: K/75-2/20</w:t>
      </w:r>
      <w:r w:rsidR="009B20A8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18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, valamint a munkakör megnevezését: Intézményvezető. </w:t>
      </w:r>
    </w:p>
    <w:p w:rsidR="001B4959" w:rsidRPr="001B4959" w:rsidRDefault="001B4959" w:rsidP="009B20A8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Hefler</w:t>
      </w:r>
      <w:proofErr w:type="spellEnd"/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Cecília, Pest megye,</w:t>
      </w:r>
      <w:r w:rsidR="009B20A8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2117 Isaszeg, Rákóczi u. 45. 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outlineLvl w:val="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A bizottsági meghallgatás és javaslat kialakítást követően hozott Képviselő-testületi döntés. A kiíró fenntartja a jogot a pályázat érvénytelenné nyilvánítására. 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 xml:space="preserve"> 2018. augusztus 29. </w:t>
      </w:r>
    </w:p>
    <w:p w:rsidR="001B4959" w:rsidRPr="001B4959" w:rsidRDefault="001B4959" w:rsidP="001B4959">
      <w:pPr>
        <w:tabs>
          <w:tab w:val="left" w:pos="360"/>
        </w:tabs>
        <w:spacing w:before="284"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1B4959" w:rsidRPr="001B4959" w:rsidRDefault="001B4959" w:rsidP="001B495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Isaszeg Város Önkormányzat hivatalos honlapja - 2018. július 11.</w:t>
      </w:r>
    </w:p>
    <w:p w:rsidR="00193BD4" w:rsidRPr="009B20A8" w:rsidRDefault="001B4959" w:rsidP="009B20A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hu-HU"/>
        </w:rPr>
      </w:pPr>
      <w:r w:rsidRPr="001B4959">
        <w:rPr>
          <w:rFonts w:ascii="Times New Roman" w:eastAsia="Times New Roman" w:hAnsi="Times New Roman"/>
          <w:color w:val="333333"/>
          <w:sz w:val="27"/>
          <w:szCs w:val="27"/>
          <w:lang w:eastAsia="hu-HU"/>
        </w:rPr>
        <w:t> </w:t>
      </w:r>
      <w:r w:rsidRPr="001B495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  <w:bookmarkStart w:id="0" w:name="_GoBack"/>
      <w:bookmarkEnd w:id="0"/>
    </w:p>
    <w:sectPr w:rsidR="00193BD4" w:rsidRPr="009B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E4"/>
    <w:multiLevelType w:val="hybridMultilevel"/>
    <w:tmpl w:val="89FC1370"/>
    <w:lvl w:ilvl="0" w:tplc="20C6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8371C6E"/>
    <w:multiLevelType w:val="hybridMultilevel"/>
    <w:tmpl w:val="4A0E53BC"/>
    <w:lvl w:ilvl="0" w:tplc="1C924EC4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DF10F10"/>
    <w:multiLevelType w:val="hybridMultilevel"/>
    <w:tmpl w:val="329C0756"/>
    <w:lvl w:ilvl="0" w:tplc="20C6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F254192"/>
    <w:multiLevelType w:val="hybridMultilevel"/>
    <w:tmpl w:val="A150047A"/>
    <w:lvl w:ilvl="0" w:tplc="20C6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E7A3FFD"/>
    <w:multiLevelType w:val="hybridMultilevel"/>
    <w:tmpl w:val="300C8758"/>
    <w:lvl w:ilvl="0" w:tplc="1C924EC4">
      <w:start w:val="3"/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68FF4C25"/>
    <w:multiLevelType w:val="hybridMultilevel"/>
    <w:tmpl w:val="E18EB87A"/>
    <w:lvl w:ilvl="0" w:tplc="66589462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71423F72"/>
    <w:multiLevelType w:val="hybridMultilevel"/>
    <w:tmpl w:val="5C22E1EE"/>
    <w:lvl w:ilvl="0" w:tplc="1C924EC4">
      <w:numFmt w:val="bullet"/>
      <w:lvlText w:val=""/>
      <w:lvlJc w:val="left"/>
      <w:pPr>
        <w:ind w:left="1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8"/>
    <w:rsid w:val="00193BD4"/>
    <w:rsid w:val="001B4959"/>
    <w:rsid w:val="006B5EE2"/>
    <w:rsid w:val="009B20A8"/>
    <w:rsid w:val="00B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E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EE2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B4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B495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1B4959"/>
    <w:rPr>
      <w:sz w:val="27"/>
      <w:szCs w:val="27"/>
    </w:rPr>
  </w:style>
  <w:style w:type="character" w:customStyle="1" w:styleId="msolarger1">
    <w:name w:val="msolarger1"/>
    <w:basedOn w:val="Bekezdsalapbettpusa"/>
    <w:rsid w:val="001B4959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1B4959"/>
  </w:style>
  <w:style w:type="paragraph" w:styleId="Jegyzetszveg">
    <w:name w:val="annotation text"/>
    <w:basedOn w:val="Norml"/>
    <w:link w:val="JegyzetszvegChar"/>
    <w:uiPriority w:val="99"/>
    <w:semiHidden/>
    <w:unhideWhenUsed/>
    <w:rsid w:val="001B4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959"/>
    <w:rPr>
      <w:rFonts w:ascii="Times New Roman" w:eastAsia="Times New Roman" w:hAnsi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B4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B49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E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EE2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B4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B495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1B4959"/>
    <w:rPr>
      <w:sz w:val="27"/>
      <w:szCs w:val="27"/>
    </w:rPr>
  </w:style>
  <w:style w:type="character" w:customStyle="1" w:styleId="msolarger1">
    <w:name w:val="msolarger1"/>
    <w:basedOn w:val="Bekezdsalapbettpusa"/>
    <w:rsid w:val="001B4959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1B4959"/>
  </w:style>
  <w:style w:type="paragraph" w:styleId="Jegyzetszveg">
    <w:name w:val="annotation text"/>
    <w:basedOn w:val="Norml"/>
    <w:link w:val="JegyzetszvegChar"/>
    <w:uiPriority w:val="99"/>
    <w:semiHidden/>
    <w:unhideWhenUsed/>
    <w:rsid w:val="001B4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959"/>
    <w:rPr>
      <w:rFonts w:ascii="Times New Roman" w:eastAsia="Times New Roman" w:hAnsi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B4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B495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cp:keywords/>
  <dc:description/>
  <cp:lastModifiedBy>hanak_cecilia</cp:lastModifiedBy>
  <cp:revision>3</cp:revision>
  <dcterms:created xsi:type="dcterms:W3CDTF">2018-07-11T12:08:00Z</dcterms:created>
  <dcterms:modified xsi:type="dcterms:W3CDTF">2018-07-11T12:13:00Z</dcterms:modified>
</cp:coreProperties>
</file>