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886E" w14:textId="77777777" w:rsidR="00D97170" w:rsidRDefault="00422536">
      <w:pPr>
        <w:pStyle w:val="Cmsor3"/>
        <w:numPr>
          <w:ilvl w:val="8"/>
          <w:numId w:val="1"/>
        </w:numPr>
        <w:ind w:firstLine="437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2. sz melléklet</w:t>
      </w:r>
    </w:p>
    <w:p w14:paraId="67DECF55" w14:textId="77777777" w:rsidR="00D97170" w:rsidRDefault="00D97170">
      <w:pPr>
        <w:pStyle w:val="Norml1"/>
      </w:pPr>
    </w:p>
    <w:p w14:paraId="69C4D4E1" w14:textId="77777777" w:rsidR="00D97170" w:rsidRDefault="00422536">
      <w:pPr>
        <w:pStyle w:val="Cmsor3"/>
        <w:numPr>
          <w:ilvl w:val="2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Tájékoztató a közpénzekből nyújtott támogatások átláthatóságával kapcsolatos szabályozásról</w:t>
      </w:r>
    </w:p>
    <w:p w14:paraId="3F27B63F" w14:textId="77777777" w:rsidR="00D97170" w:rsidRDefault="00D97170">
      <w:pPr>
        <w:pStyle w:val="Norml1"/>
        <w:rPr>
          <w:sz w:val="20"/>
          <w:szCs w:val="20"/>
        </w:rPr>
      </w:pPr>
    </w:p>
    <w:p w14:paraId="7187680C" w14:textId="77777777" w:rsidR="00D97170" w:rsidRDefault="00D97170">
      <w:pPr>
        <w:pStyle w:val="Norml1"/>
        <w:rPr>
          <w:sz w:val="20"/>
          <w:szCs w:val="20"/>
        </w:rPr>
      </w:pPr>
    </w:p>
    <w:p w14:paraId="72AF9A67" w14:textId="77777777" w:rsidR="00D97170" w:rsidRDefault="00D97170">
      <w:pPr>
        <w:pStyle w:val="Norml1"/>
        <w:jc w:val="center"/>
        <w:rPr>
          <w:color w:val="C0C0C0"/>
          <w:sz w:val="20"/>
          <w:szCs w:val="20"/>
        </w:rPr>
      </w:pPr>
    </w:p>
    <w:p w14:paraId="55C35FF9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A közpénzekből nyújtott támogatások átláthatóságával kapcsolatban 2 jogszabály van hatályban:</w:t>
      </w:r>
    </w:p>
    <w:p w14:paraId="4345A55B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- a közpénzekből nyújtott támogatások átláthatóságáról szóló 2007. évi CLXXXI. törvény (</w:t>
      </w:r>
      <w:proofErr w:type="spellStart"/>
      <w:r>
        <w:rPr>
          <w:color w:val="323232"/>
          <w:sz w:val="20"/>
          <w:szCs w:val="20"/>
        </w:rPr>
        <w:t>Knyt</w:t>
      </w:r>
      <w:proofErr w:type="spellEnd"/>
      <w:r>
        <w:rPr>
          <w:color w:val="323232"/>
          <w:sz w:val="20"/>
          <w:szCs w:val="20"/>
        </w:rPr>
        <w:t>.)</w:t>
      </w:r>
    </w:p>
    <w:p w14:paraId="61E55BFD" w14:textId="77777777" w:rsidR="00D97170" w:rsidRDefault="00422536">
      <w:pPr>
        <w:pStyle w:val="Norml1"/>
        <w:jc w:val="both"/>
        <w:rPr>
          <w:bCs/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- a törvény végrehajtásáról szóló </w:t>
      </w:r>
      <w:r>
        <w:rPr>
          <w:bCs/>
          <w:color w:val="323232"/>
          <w:sz w:val="20"/>
          <w:szCs w:val="20"/>
        </w:rPr>
        <w:t>67/2008. (III. 29.) Korm. rendelet</w:t>
      </w:r>
    </w:p>
    <w:p w14:paraId="3706E123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1DF7C898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A jogszabályok célja, hogy a közpénzekből – így az önkormányzat költségvetéséből is (!) – nyújtott támogatásokat nyilvánosságra kell hozni, illetve bizonyos kört kizárnak a támogatásból.</w:t>
      </w:r>
    </w:p>
    <w:p w14:paraId="45D730A2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Nem érinti az adatszolgáltatási kötelezettség a társadalombiztosítási és szociális pénzbeli, természetbeni ellátásokat a jogszabályban foglaltak alapján.</w:t>
      </w:r>
    </w:p>
    <w:p w14:paraId="6B718047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Önkormányzatunkat a fentiek jellemzően a pályázati </w:t>
      </w:r>
      <w:proofErr w:type="gramStart"/>
      <w:r>
        <w:rPr>
          <w:color w:val="323232"/>
          <w:sz w:val="20"/>
          <w:szCs w:val="20"/>
        </w:rPr>
        <w:t>eljárások</w:t>
      </w:r>
      <w:proofErr w:type="gramEnd"/>
      <w:r>
        <w:rPr>
          <w:color w:val="323232"/>
          <w:sz w:val="20"/>
          <w:szCs w:val="20"/>
        </w:rPr>
        <w:t xml:space="preserve"> illetve az egyedi támogatási kérelmek (alapítványok, egyházak, egyesületek és más civil szervezetek, valamint magánszemélyek) kapcsán érintik.</w:t>
      </w:r>
    </w:p>
    <w:p w14:paraId="7C53244B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1CA43ED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 pályázóknak pályázataik, egyedi támogatási igényeik benyújtásakor nyilatkozniuk kell arról: nem áll-e fenn olyan törvényben meghatározott körülmény, amely kizárja őket a közpénzből nyújtott támogatás lehetőségéből (összeférhetetlenség), vagy olyan körülmény, amelynek közzététele kötelező (érintettség). Érintettség esetében a pályázóknak közzétételi kérelmet kell benyújtaniuk.</w:t>
      </w:r>
    </w:p>
    <w:p w14:paraId="640C9A98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5293B227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07266274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Felhívjuk a </w:t>
      </w:r>
      <w:r>
        <w:rPr>
          <w:rStyle w:val="Kiemels2"/>
          <w:sz w:val="20"/>
          <w:szCs w:val="20"/>
        </w:rPr>
        <w:t>pályázók</w:t>
      </w:r>
      <w:r>
        <w:rPr>
          <w:sz w:val="20"/>
          <w:szCs w:val="20"/>
        </w:rPr>
        <w:t xml:space="preserve"> figyelmét arra, hogy az önkormányzati pályázati felhívások dokumentációjában megtalálhatják:</w:t>
      </w:r>
    </w:p>
    <w:p w14:paraId="669BBF46" w14:textId="77777777" w:rsidR="00D97170" w:rsidRDefault="00422536">
      <w:pPr>
        <w:pStyle w:val="Norml1"/>
        <w:numPr>
          <w:ilvl w:val="0"/>
          <w:numId w:val="2"/>
        </w:numPr>
        <w:jc w:val="both"/>
      </w:pPr>
      <w:r>
        <w:rPr>
          <w:sz w:val="20"/>
          <w:szCs w:val="20"/>
        </w:rPr>
        <w:t>azt az űrlapot (</w:t>
      </w:r>
      <w:hyperlink r:id="rId5">
        <w:r>
          <w:rPr>
            <w:rStyle w:val="Internet-hivatkozs"/>
          </w:rPr>
          <w:t>2/a. Nyilatkozat</w:t>
        </w:r>
      </w:hyperlink>
      <w:r>
        <w:rPr>
          <w:sz w:val="20"/>
          <w:szCs w:val="20"/>
        </w:rPr>
        <w:t>), amelynek segítségével a pályázó nyilatkozni tud összeférhetetlenségéről, illetve érintettségéről a pályázat benyújtásakor, valamint</w:t>
      </w:r>
    </w:p>
    <w:p w14:paraId="0005D70C" w14:textId="77777777" w:rsidR="00D97170" w:rsidRDefault="00422536">
      <w:pPr>
        <w:pStyle w:val="Norml1"/>
        <w:numPr>
          <w:ilvl w:val="0"/>
          <w:numId w:val="2"/>
        </w:numPr>
        <w:jc w:val="both"/>
      </w:pPr>
      <w:r>
        <w:rPr>
          <w:sz w:val="20"/>
          <w:szCs w:val="20"/>
        </w:rPr>
        <w:t>azt az űrlapot (</w:t>
      </w:r>
      <w:hyperlink r:id="rId6">
        <w:r>
          <w:rPr>
            <w:rStyle w:val="Internet-hivatkozs"/>
          </w:rPr>
          <w:t>2/</w:t>
        </w:r>
        <w:proofErr w:type="spellStart"/>
        <w:r>
          <w:rPr>
            <w:rStyle w:val="Internet-hivatkozs"/>
          </w:rPr>
          <w:t>b.</w:t>
        </w:r>
        <w:proofErr w:type="spellEnd"/>
        <w:r>
          <w:rPr>
            <w:rStyle w:val="Internet-hivatkozs"/>
          </w:rPr>
          <w:t xml:space="preserve"> Közzétételi kérelem</w:t>
        </w:r>
      </w:hyperlink>
      <w:r>
        <w:rPr>
          <w:sz w:val="20"/>
          <w:szCs w:val="20"/>
        </w:rPr>
        <w:t>), amelynek segítségével a pályázó a pályázat benyújtásakor - vagy ha az érintettség a pályázat benyújtása után, de a támogatási döntés előtt következik be, az ettől számított 8 munkanapon belül - kezdeményezni tudja érintettségének közzétételét.</w:t>
      </w:r>
    </w:p>
    <w:p w14:paraId="7B178913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0F29411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52722AD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Továbbá felhívjuk a </w:t>
      </w:r>
      <w:r>
        <w:rPr>
          <w:rStyle w:val="Kiemels2"/>
          <w:sz w:val="20"/>
          <w:szCs w:val="20"/>
        </w:rPr>
        <w:t>pályázók</w:t>
      </w:r>
      <w:r>
        <w:rPr>
          <w:sz w:val="20"/>
          <w:szCs w:val="20"/>
        </w:rPr>
        <w:t xml:space="preserve"> figyelmét arra is, hogy a pályázat érvénytelen, ha a pályázó az összeférhetetlenségről, illetve az érintettségről nem nyilatkozik. Nem nyújtható támogatás annak a pályázónak, akinél az érintettség fennáll és arról nyilatkozott is, de annak közzétételét a törvényben meghatározottak szerint nem kezdeményezte. </w:t>
      </w:r>
    </w:p>
    <w:p w14:paraId="4969F9CC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A kérelmező törvényi adatszolgáltatási kötelezettségét akkor is köteles teljesíteni, ha egyedi támogatási kérelmet nyújt be az önkormányzathoz vagy annak valamely szervéhez (polgármester, alpolgármester, bizottság stb.).</w:t>
      </w:r>
    </w:p>
    <w:p w14:paraId="01A0F4BC" w14:textId="77777777" w:rsidR="00D97170" w:rsidRDefault="00D97170">
      <w:pPr>
        <w:pStyle w:val="NormlWeb"/>
        <w:spacing w:before="0" w:after="0"/>
        <w:jc w:val="both"/>
        <w:rPr>
          <w:sz w:val="20"/>
          <w:szCs w:val="20"/>
        </w:rPr>
      </w:pPr>
    </w:p>
    <w:p w14:paraId="16D979CF" w14:textId="77777777" w:rsidR="00D97170" w:rsidRDefault="00D97170">
      <w:pPr>
        <w:pStyle w:val="NormlWeb"/>
        <w:spacing w:before="0" w:after="0"/>
        <w:jc w:val="both"/>
        <w:rPr>
          <w:sz w:val="20"/>
          <w:szCs w:val="20"/>
        </w:rPr>
      </w:pPr>
    </w:p>
    <w:p w14:paraId="3022C5CE" w14:textId="77777777" w:rsidR="00D97170" w:rsidRDefault="00D97170">
      <w:pPr>
        <w:pStyle w:val="NormlWeb"/>
        <w:spacing w:before="0" w:after="0"/>
        <w:jc w:val="both"/>
        <w:rPr>
          <w:sz w:val="20"/>
          <w:szCs w:val="20"/>
        </w:rPr>
      </w:pPr>
    </w:p>
    <w:p w14:paraId="410B3961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br w:type="page"/>
      </w:r>
    </w:p>
    <w:p w14:paraId="66A50FA5" w14:textId="77777777" w:rsidR="00D97170" w:rsidRDefault="00422536">
      <w:pPr>
        <w:pStyle w:val="Norml1"/>
        <w:ind w:left="5664" w:firstLine="708"/>
        <w:rPr>
          <w:b/>
          <w:smallCaps/>
        </w:rPr>
      </w:pPr>
      <w:r>
        <w:rPr>
          <w:b/>
          <w:smallCaps/>
        </w:rPr>
        <w:lastRenderedPageBreak/>
        <w:t>2/a. számú melléklet</w:t>
      </w:r>
    </w:p>
    <w:p w14:paraId="65562786" w14:textId="77777777" w:rsidR="00D97170" w:rsidRDefault="00D97170">
      <w:pPr>
        <w:pStyle w:val="Norml1"/>
        <w:jc w:val="center"/>
        <w:rPr>
          <w:b/>
          <w:sz w:val="20"/>
          <w:szCs w:val="20"/>
        </w:rPr>
      </w:pPr>
    </w:p>
    <w:p w14:paraId="35371FD0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NYILATKOZAT</w:t>
      </w:r>
    </w:p>
    <w:p w14:paraId="1ECC4A21" w14:textId="77777777" w:rsidR="00D97170" w:rsidRDefault="00D97170">
      <w:pPr>
        <w:pStyle w:val="Norml1"/>
        <w:rPr>
          <w:b/>
          <w:sz w:val="20"/>
          <w:szCs w:val="20"/>
        </w:rPr>
      </w:pPr>
    </w:p>
    <w:p w14:paraId="1E44861E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közpénzekből nyújtott támogatások átláthatóságáról szóló 2007. évi CLXXXI. </w:t>
      </w:r>
      <w:proofErr w:type="gramStart"/>
      <w:r>
        <w:rPr>
          <w:b/>
          <w:sz w:val="20"/>
          <w:szCs w:val="20"/>
        </w:rPr>
        <w:t>törvény  szerinti</w:t>
      </w:r>
      <w:proofErr w:type="gramEnd"/>
      <w:r>
        <w:rPr>
          <w:b/>
          <w:sz w:val="20"/>
          <w:szCs w:val="20"/>
        </w:rPr>
        <w:t xml:space="preserve"> összeférhetetlenség, illetve érintettség fennállásáról, vagy hiányáról</w:t>
      </w:r>
    </w:p>
    <w:p w14:paraId="45D9F43B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57B5246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 Pályázó neve:</w:t>
      </w:r>
    </w:p>
    <w:p w14:paraId="77103546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43D8A335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Természetes személy lakcíme:</w:t>
      </w:r>
    </w:p>
    <w:p w14:paraId="68FA0DE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Születési helye, ideje: </w:t>
      </w:r>
    </w:p>
    <w:p w14:paraId="5BF54FF5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D09447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Gazdasági társaság esetén székhelye:</w:t>
      </w:r>
    </w:p>
    <w:p w14:paraId="1793861C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Cégjegyzékszáma:</w:t>
      </w:r>
    </w:p>
    <w:p w14:paraId="118C98B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Adószáma:</w:t>
      </w:r>
    </w:p>
    <w:p w14:paraId="59CC902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17C428C7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B5D1BA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Egyéb szervezet esetén székhelye:</w:t>
      </w:r>
    </w:p>
    <w:p w14:paraId="1DF9D85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14EC5353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Nyilvántartásba vételi okirat száma:</w:t>
      </w:r>
    </w:p>
    <w:p w14:paraId="49455DF6" w14:textId="77777777" w:rsidR="00D97170" w:rsidRDefault="00422536">
      <w:pPr>
        <w:pStyle w:val="Norml1"/>
        <w:pBdr>
          <w:bottom w:val="single" w:sz="12" w:space="1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Nyilvántartásba vevő szerv megnevezése:</w:t>
      </w:r>
    </w:p>
    <w:p w14:paraId="053272CC" w14:textId="77777777" w:rsidR="00D97170" w:rsidRDefault="00D97170">
      <w:pPr>
        <w:pStyle w:val="Norml1"/>
        <w:pBdr>
          <w:bottom w:val="single" w:sz="12" w:space="1" w:color="000001"/>
        </w:pBdr>
        <w:jc w:val="both"/>
        <w:rPr>
          <w:sz w:val="20"/>
          <w:szCs w:val="20"/>
        </w:rPr>
      </w:pPr>
    </w:p>
    <w:p w14:paraId="7B6ABA12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48714D0F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Kijelentem, hogy személyemmel, illetve a pályázóként megjelölt szervezettel szemben a közpénzekből nyújtott támogatások átláthatóságáról szóló </w:t>
      </w:r>
      <w:r>
        <w:rPr>
          <w:b/>
          <w:sz w:val="20"/>
          <w:szCs w:val="20"/>
        </w:rPr>
        <w:t>2007. évi CLXXXI. törvény (</w:t>
      </w:r>
      <w:proofErr w:type="spellStart"/>
      <w:r>
        <w:rPr>
          <w:b/>
          <w:sz w:val="20"/>
          <w:szCs w:val="20"/>
        </w:rPr>
        <w:t>Knyt</w:t>
      </w:r>
      <w:proofErr w:type="spellEnd"/>
      <w:r>
        <w:rPr>
          <w:b/>
          <w:sz w:val="20"/>
          <w:szCs w:val="20"/>
        </w:rPr>
        <w:t>.)</w:t>
      </w:r>
    </w:p>
    <w:p w14:paraId="3DA6107E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6D375A9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b/>
          <w:sz w:val="20"/>
          <w:szCs w:val="20"/>
        </w:rPr>
        <w:t>6. § (1) bekezdése szerinti összeférhetetlenség</w:t>
      </w:r>
    </w:p>
    <w:p w14:paraId="19559D9A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60BE03EB" wp14:editId="74A92C1A">
                <wp:simplePos x="0" y="0"/>
                <wp:positionH relativeFrom="column">
                  <wp:posOffset>3496310</wp:posOffset>
                </wp:positionH>
                <wp:positionV relativeFrom="paragraph">
                  <wp:posOffset>-8255</wp:posOffset>
                </wp:positionV>
                <wp:extent cx="217805" cy="172085"/>
                <wp:effectExtent l="10160" t="10795" r="12065" b="9525"/>
                <wp:wrapNone/>
                <wp:docPr id="1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ED3EF1" w14:textId="77777777" w:rsidR="00D97170" w:rsidRDefault="00D97170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lIns="100800" tIns="55080" rIns="100800" bIns="55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E03EB" id="Szövegdoboz 2" o:spid="_x0000_s1026" style="position:absolute;left:0;text-align:left;margin-left:275.3pt;margin-top:-.65pt;width:17.15pt;height:13.5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">
                <v:textbox inset="2.8mm,1.53mm,2.8mm,1.53mm">
                  <w:txbxContent>
                    <w:p w14:paraId="1CED3EF1" w14:textId="77777777" w:rsidR="00D97170" w:rsidRDefault="00D97170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1. nem áll fenn vagy </w:t>
      </w:r>
    </w:p>
    <w:p w14:paraId="048BE22F" w14:textId="77777777" w:rsidR="00D97170" w:rsidRDefault="00422536">
      <w:pPr>
        <w:pStyle w:val="Norml1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fennáll az …pont alapján</w:t>
      </w:r>
    </w:p>
    <w:p w14:paraId="0570D243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43EF5C2" w14:textId="77777777" w:rsidR="00D97170" w:rsidRDefault="00422536">
      <w:pPr>
        <w:pStyle w:val="Norml1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190DEA91" wp14:editId="45EC7FBD">
                <wp:simplePos x="0" y="0"/>
                <wp:positionH relativeFrom="column">
                  <wp:posOffset>3505835</wp:posOffset>
                </wp:positionH>
                <wp:positionV relativeFrom="paragraph">
                  <wp:posOffset>157480</wp:posOffset>
                </wp:positionV>
                <wp:extent cx="217805" cy="172085"/>
                <wp:effectExtent l="10160" t="5080" r="12065" b="5715"/>
                <wp:wrapNone/>
                <wp:docPr id="3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900E89" w14:textId="77777777" w:rsidR="00D97170" w:rsidRDefault="00D97170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lIns="100800" tIns="55080" rIns="100800" bIns="55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DEA91" id="Szövegdoboz 1" o:spid="_x0000_s1027" style="position:absolute;margin-left:276.05pt;margin-top:12.4pt;width:17.15pt;height:13.5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">
                <v:textbox inset="2.8mm,1.53mm,2.8mm,1.53mm">
                  <w:txbxContent>
                    <w:p w14:paraId="5D900E89" w14:textId="77777777" w:rsidR="00D97170" w:rsidRDefault="00D97170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– 8. § (1) bekezdése szerinti érintettség</w:t>
      </w:r>
    </w:p>
    <w:p w14:paraId="0E66EDC5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1. nem áll fenn vagy </w:t>
      </w:r>
    </w:p>
    <w:p w14:paraId="1DBC4D53" w14:textId="77777777" w:rsidR="00D97170" w:rsidRDefault="00422536">
      <w:pPr>
        <w:pStyle w:val="Norml1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fennáll az …pont alapján</w:t>
      </w:r>
    </w:p>
    <w:p w14:paraId="5BEF29D0" w14:textId="77777777" w:rsidR="00D97170" w:rsidRDefault="00D97170">
      <w:pPr>
        <w:pStyle w:val="Norml1"/>
        <w:rPr>
          <w:b/>
          <w:sz w:val="20"/>
          <w:szCs w:val="20"/>
        </w:rPr>
      </w:pPr>
    </w:p>
    <w:p w14:paraId="01240767" w14:textId="77777777" w:rsidR="00D97170" w:rsidRDefault="00422536">
      <w:pPr>
        <w:pStyle w:val="Norm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Az összeférhetetlenség vagy az érintettség alapjául szolgáló körülmény leírása: </w:t>
      </w:r>
    </w:p>
    <w:p w14:paraId="5E3CB10A" w14:textId="77777777" w:rsidR="00D97170" w:rsidRDefault="00422536">
      <w:pPr>
        <w:pStyle w:val="Norml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0B66E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E43918B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Kijelentem, hogy az összeférhetetlenség megszüntetésére az alábbiak szerint intézkedtem:</w:t>
      </w:r>
    </w:p>
    <w:p w14:paraId="31337DCE" w14:textId="77777777" w:rsidR="00D97170" w:rsidRDefault="00422536">
      <w:pPr>
        <w:pStyle w:val="Norml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E0880" w14:textId="77777777" w:rsidR="00D97170" w:rsidRDefault="00D97170">
      <w:pPr>
        <w:pStyle w:val="Norml1"/>
        <w:rPr>
          <w:b/>
          <w:sz w:val="20"/>
          <w:szCs w:val="20"/>
        </w:rPr>
      </w:pPr>
    </w:p>
    <w:p w14:paraId="5B48E6F9" w14:textId="77777777" w:rsidR="00D97170" w:rsidRDefault="00422536">
      <w:pPr>
        <w:pStyle w:val="Norml1"/>
        <w:rPr>
          <w:b/>
          <w:sz w:val="20"/>
          <w:szCs w:val="20"/>
        </w:rPr>
      </w:pPr>
      <w:r>
        <w:rPr>
          <w:b/>
          <w:sz w:val="20"/>
          <w:szCs w:val="20"/>
        </w:rPr>
        <w:t>Kijelentem, hogy az érintettség közzétételét külön űrlap csatolásával kezdeményeztem.</w:t>
      </w:r>
    </w:p>
    <w:p w14:paraId="16D1BB72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710C7DA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9CFBBF5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Kelt:</w:t>
      </w:r>
    </w:p>
    <w:p w14:paraId="216A5D9A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0895AE3F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714A5D6F" w14:textId="77777777" w:rsidR="00D97170" w:rsidRDefault="00422536">
      <w:pPr>
        <w:pStyle w:val="Norml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Aláírás/Cégszerű aláírás</w:t>
      </w:r>
    </w:p>
    <w:p w14:paraId="4CEF4E27" w14:textId="77777777" w:rsidR="00D97170" w:rsidRDefault="00422536">
      <w:pPr>
        <w:pStyle w:val="NormlWeb"/>
        <w:spacing w:before="0" w:after="0"/>
        <w:ind w:left="150" w:right="150" w:firstLine="240"/>
        <w:rPr>
          <w:b/>
          <w:bCs/>
          <w:sz w:val="20"/>
          <w:szCs w:val="20"/>
        </w:rPr>
      </w:pPr>
      <w:r>
        <w:br w:type="page"/>
      </w:r>
    </w:p>
    <w:p w14:paraId="13961E7D" w14:textId="77777777" w:rsidR="00D97170" w:rsidRDefault="00422536">
      <w:pPr>
        <w:pStyle w:val="Norml1"/>
        <w:ind w:left="6372"/>
        <w:rPr>
          <w:b/>
          <w:smallCaps/>
        </w:rPr>
      </w:pPr>
      <w:r>
        <w:rPr>
          <w:b/>
          <w:smallCaps/>
        </w:rPr>
        <w:lastRenderedPageBreak/>
        <w:t>2/</w:t>
      </w:r>
      <w:proofErr w:type="spellStart"/>
      <w:r>
        <w:rPr>
          <w:b/>
          <w:smallCaps/>
        </w:rPr>
        <w:t>b.</w:t>
      </w:r>
      <w:proofErr w:type="spellEnd"/>
      <w:r>
        <w:rPr>
          <w:b/>
          <w:smallCaps/>
        </w:rPr>
        <w:t xml:space="preserve"> számú melléklet</w:t>
      </w:r>
    </w:p>
    <w:p w14:paraId="011C5F9B" w14:textId="77777777" w:rsidR="00D97170" w:rsidRDefault="00D97170">
      <w:pPr>
        <w:pStyle w:val="Norml1"/>
        <w:jc w:val="center"/>
        <w:rPr>
          <w:b/>
          <w:sz w:val="20"/>
          <w:szCs w:val="20"/>
        </w:rPr>
      </w:pPr>
    </w:p>
    <w:p w14:paraId="388C67A5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KÖZZÉTÉTELI  KÉRELEM</w:t>
      </w:r>
      <w:proofErr w:type="gramEnd"/>
    </w:p>
    <w:p w14:paraId="7D70F078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70C6147E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közpénzekből nyújtott támogatások átláthatóságáról szóló 2007. évi CLXXXI. </w:t>
      </w:r>
      <w:proofErr w:type="gramStart"/>
      <w:r>
        <w:rPr>
          <w:b/>
          <w:sz w:val="20"/>
          <w:szCs w:val="20"/>
        </w:rPr>
        <w:t>törvény  8.</w:t>
      </w:r>
      <w:proofErr w:type="gramEnd"/>
      <w:r>
        <w:rPr>
          <w:b/>
          <w:sz w:val="20"/>
          <w:szCs w:val="20"/>
        </w:rPr>
        <w:t xml:space="preserve"> § (1) bekezdés szerinti érintettségéről</w:t>
      </w:r>
    </w:p>
    <w:p w14:paraId="7A0D0B00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16BE81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 Pályázó neve:</w:t>
      </w:r>
    </w:p>
    <w:p w14:paraId="03B4E779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4E20CA3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Természetes személy lakcíme:</w:t>
      </w:r>
    </w:p>
    <w:p w14:paraId="5AFBC30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Születési helye, ideje: </w:t>
      </w:r>
    </w:p>
    <w:p w14:paraId="0776C6B5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72B1C054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Gazdasági társaság esetén székhelye:</w:t>
      </w:r>
    </w:p>
    <w:p w14:paraId="282C47A9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Cégjegyzékszáma:</w:t>
      </w:r>
    </w:p>
    <w:p w14:paraId="45C5DCA9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Adószáma:</w:t>
      </w:r>
    </w:p>
    <w:p w14:paraId="52AF170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22148839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8BAAA28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Egyéb szervezet esetén székhelye:</w:t>
      </w:r>
    </w:p>
    <w:p w14:paraId="7C1E83E3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39B6A6FB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Nyilvántartásba vételi okirat száma:</w:t>
      </w:r>
    </w:p>
    <w:p w14:paraId="2F30CD6A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Nyilvántartásba vevő szerv megnevezése:</w:t>
      </w:r>
    </w:p>
    <w:p w14:paraId="7E453A5D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14:paraId="40DD0057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7962DB80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608BABCB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94A72F8" w14:textId="77777777" w:rsidR="00D97170" w:rsidRDefault="00422536">
      <w:pPr>
        <w:pStyle w:val="Norml1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>
        <w:rPr>
          <w:i/>
          <w:sz w:val="20"/>
          <w:szCs w:val="20"/>
        </w:rPr>
        <w:t xml:space="preserve">(Kizárólag természetes személy pályázó esetén!). </w:t>
      </w:r>
    </w:p>
    <w:p w14:paraId="68298755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1C39AFA8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Indoklás: </w:t>
      </w:r>
    </w:p>
    <w:p w14:paraId="6C148975" w14:textId="77777777" w:rsidR="00D97170" w:rsidRDefault="00422536">
      <w:pPr>
        <w:pStyle w:val="Norml1"/>
        <w:rPr>
          <w:sz w:val="20"/>
          <w:szCs w:val="20"/>
        </w:rPr>
      </w:pPr>
      <w:r>
        <w:rPr>
          <w:sz w:val="20"/>
          <w:szCs w:val="20"/>
        </w:rPr>
        <w:t>Munkavégzésre irányuló jogviszonyban állok az alábbi szervezettel (a</w:t>
      </w:r>
      <w:r>
        <w:rPr>
          <w:i/>
          <w:sz w:val="20"/>
          <w:szCs w:val="20"/>
        </w:rPr>
        <w:t xml:space="preserve"> szervezet neve, székhelye beírandó)</w:t>
      </w:r>
      <w:r>
        <w:rPr>
          <w:sz w:val="20"/>
          <w:szCs w:val="20"/>
        </w:rPr>
        <w:t>: ……………………...……………………...…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……………………………………………………………………………………………………………………………..……………….… </w:t>
      </w:r>
    </w:p>
    <w:p w14:paraId="6AEA4E01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39BF69FC" w14:textId="77777777" w:rsidR="00D97170" w:rsidRDefault="00422536">
      <w:pPr>
        <w:pStyle w:val="Norml1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Nem kizárt közjogi tisztségviselő vagyok </w:t>
      </w:r>
      <w:r>
        <w:rPr>
          <w:i/>
          <w:sz w:val="20"/>
          <w:szCs w:val="20"/>
        </w:rPr>
        <w:t>(Kizárólag természetes személy pályázó esetén!)</w:t>
      </w:r>
    </w:p>
    <w:p w14:paraId="7F51B87E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7D1FB2B4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Indoklás: </w:t>
      </w:r>
    </w:p>
    <w:p w14:paraId="4417AA30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>Az alábbiakban felsorolt tisztségek valamelyikével rendelkezem (a</w:t>
      </w:r>
      <w:r>
        <w:rPr>
          <w:i/>
          <w:sz w:val="20"/>
          <w:szCs w:val="20"/>
        </w:rPr>
        <w:t xml:space="preserve"> kívánt rész aláhúzandó):</w:t>
      </w:r>
    </w:p>
    <w:p w14:paraId="5AE8C495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r>
        <w:rPr>
          <w:sz w:val="20"/>
          <w:szCs w:val="20"/>
        </w:rPr>
        <w:t xml:space="preserve">2007. évi CLXXXI. </w:t>
      </w:r>
      <w:proofErr w:type="gramStart"/>
      <w:r>
        <w:rPr>
          <w:sz w:val="20"/>
          <w:szCs w:val="20"/>
        </w:rPr>
        <w:t>törvény</w:t>
      </w:r>
      <w:r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>2.</w:t>
      </w:r>
      <w:proofErr w:type="gramEnd"/>
      <w:r>
        <w:rPr>
          <w:bCs/>
          <w:sz w:val="20"/>
          <w:szCs w:val="20"/>
        </w:rPr>
        <w:t xml:space="preserve"> § (1) bekezdés d) pont alá nem tartozó - vezetője és helyettesei.</w:t>
      </w:r>
    </w:p>
    <w:p w14:paraId="2ECA7D78" w14:textId="77777777" w:rsidR="00D97170" w:rsidRDefault="00D97170">
      <w:pPr>
        <w:pStyle w:val="Norml1"/>
        <w:jc w:val="both"/>
        <w:rPr>
          <w:bCs/>
          <w:sz w:val="20"/>
          <w:szCs w:val="20"/>
        </w:rPr>
      </w:pPr>
    </w:p>
    <w:p w14:paraId="293C294E" w14:textId="77777777" w:rsidR="00D97170" w:rsidRDefault="00422536">
      <w:pPr>
        <w:pStyle w:val="Norml1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Az </w:t>
      </w:r>
      <w:proofErr w:type="gramStart"/>
      <w:r>
        <w:rPr>
          <w:b/>
          <w:sz w:val="20"/>
          <w:szCs w:val="20"/>
        </w:rPr>
        <w:t>a)-</w:t>
      </w:r>
      <w:proofErr w:type="gramEnd"/>
      <w:r>
        <w:rPr>
          <w:b/>
          <w:sz w:val="20"/>
          <w:szCs w:val="20"/>
        </w:rPr>
        <w:t xml:space="preserve">b) pont alá tartozó személy közeli hozzátartozója vagyok </w:t>
      </w:r>
      <w:r>
        <w:rPr>
          <w:i/>
          <w:sz w:val="20"/>
          <w:szCs w:val="20"/>
        </w:rPr>
        <w:t>(Kizárólag természetes személy pályázó esetén!)</w:t>
      </w:r>
    </w:p>
    <w:p w14:paraId="04095E78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7679DFDB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Indoklás: </w:t>
      </w:r>
    </w:p>
    <w:p w14:paraId="3C8DD297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- Közeli hozzátartozóm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27D4B26A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Közeli hozzátartozóm nem kizárt közjogi tisztségviselő. </w:t>
      </w:r>
    </w:p>
    <w:p w14:paraId="25CD51E5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(A kívánt rész aláhúzandó!)</w:t>
      </w:r>
    </w:p>
    <w:p w14:paraId="50CB794F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8F9B19A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közeli hozzátartozói kapcsolat megjelölése </w:t>
      </w:r>
      <w:r>
        <w:rPr>
          <w:i/>
          <w:sz w:val="20"/>
          <w:szCs w:val="20"/>
        </w:rPr>
        <w:t>(a kívánt rész aláhúzandó):</w:t>
      </w:r>
    </w:p>
    <w:p w14:paraId="0E1F3BFD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házastárs, a bejegyzett élettárs, az </w:t>
      </w:r>
      <w:proofErr w:type="spellStart"/>
      <w:r>
        <w:rPr>
          <w:bCs/>
          <w:sz w:val="20"/>
          <w:szCs w:val="20"/>
        </w:rPr>
        <w:t>egyeneságbeli</w:t>
      </w:r>
      <w:proofErr w:type="spellEnd"/>
      <w:r>
        <w:rPr>
          <w:bCs/>
          <w:sz w:val="20"/>
          <w:szCs w:val="20"/>
        </w:rPr>
        <w:t xml:space="preserve"> rokon, az örökbefogadott, a mostoha- és neveltgyermek, az örökbefogadó-, a mostoha- és a nevelőszülő, valamint a testvér.</w:t>
      </w:r>
    </w:p>
    <w:p w14:paraId="5F4D009F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81DB7F1" w14:textId="77777777" w:rsidR="00D97170" w:rsidRDefault="00422536">
      <w:pPr>
        <w:pStyle w:val="Cmsor1"/>
        <w:keepNext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lastRenderedPageBreak/>
        <w:t xml:space="preserve">A pályázóként megjelölt szervezet olyan gazdasági társaság, amely az </w:t>
      </w:r>
      <w:proofErr w:type="gramStart"/>
      <w:r>
        <w:rPr>
          <w:rFonts w:ascii="Times New Roman" w:hAnsi="Times New Roman" w:cs="Times New Roman"/>
          <w:bCs w:val="0"/>
          <w:sz w:val="20"/>
          <w:szCs w:val="20"/>
        </w:rPr>
        <w:t>a)-</w:t>
      </w:r>
      <w:proofErr w:type="gramEnd"/>
      <w:r>
        <w:rPr>
          <w:rFonts w:ascii="Times New Roman" w:hAnsi="Times New Roman" w:cs="Times New Roman"/>
          <w:bCs w:val="0"/>
          <w:sz w:val="20"/>
          <w:szCs w:val="20"/>
        </w:rPr>
        <w:t xml:space="preserve">c) pontban megjelölt személy tulajdonában áll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(Kizárólag gazdasági társaság pályázó esetén!).</w:t>
      </w:r>
    </w:p>
    <w:p w14:paraId="17266CC6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3827A1B3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Indoklás:</w:t>
      </w:r>
    </w:p>
    <w:p w14:paraId="63732B96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>Az érintett tulajdonos. Szervezet megnevezése, amellyel munkavégzésre irányuló jogviszonyban áll</w:t>
      </w:r>
      <w:r>
        <w:rPr>
          <w:i/>
          <w:sz w:val="20"/>
          <w:szCs w:val="20"/>
        </w:rPr>
        <w:t xml:space="preserve"> (a szervezet neve, székhelye beírandó):</w:t>
      </w:r>
    </w:p>
    <w:p w14:paraId="545C1858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………………………………………………………………………………………………...…</w:t>
      </w:r>
    </w:p>
    <w:p w14:paraId="6C1ED5A9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………………………………………………………………………………………………...…</w:t>
      </w:r>
    </w:p>
    <w:p w14:paraId="75F7B199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Közjogi tisztségének megjelölése </w:t>
      </w:r>
      <w:r>
        <w:rPr>
          <w:i/>
          <w:sz w:val="20"/>
          <w:szCs w:val="20"/>
        </w:rPr>
        <w:t>(a tisztség beírandó):</w:t>
      </w:r>
    </w:p>
    <w:p w14:paraId="3A65288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……………………………………………………………………………...…………………...</w:t>
      </w:r>
    </w:p>
    <w:p w14:paraId="55CFA252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közeli hozzátartozói kapcsolat megjelölése </w:t>
      </w:r>
      <w:r>
        <w:rPr>
          <w:i/>
          <w:sz w:val="20"/>
          <w:szCs w:val="20"/>
        </w:rPr>
        <w:t>(a kívánt rész aláhúzandó):</w:t>
      </w:r>
    </w:p>
    <w:p w14:paraId="19930C3E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házastárs, a bejegyzett élettárs, az </w:t>
      </w:r>
      <w:proofErr w:type="spellStart"/>
      <w:r>
        <w:rPr>
          <w:bCs/>
          <w:sz w:val="20"/>
          <w:szCs w:val="20"/>
        </w:rPr>
        <w:t>egyeneságbeli</w:t>
      </w:r>
      <w:proofErr w:type="spellEnd"/>
      <w:r>
        <w:rPr>
          <w:bCs/>
          <w:sz w:val="20"/>
          <w:szCs w:val="20"/>
        </w:rPr>
        <w:t xml:space="preserve"> rokon, az örökbefogadott, a mostoha- és neveltgyermek, az örökbefogadó-, a mostoha- és a nevelőszülő, valamint a testvér.</w:t>
      </w:r>
    </w:p>
    <w:p w14:paraId="394961F1" w14:textId="77777777" w:rsidR="00D97170" w:rsidRDefault="00D97170">
      <w:pPr>
        <w:pStyle w:val="Norml1"/>
        <w:jc w:val="both"/>
        <w:rPr>
          <w:b/>
          <w:sz w:val="20"/>
          <w:szCs w:val="20"/>
        </w:rPr>
      </w:pPr>
    </w:p>
    <w:p w14:paraId="4F3F35F6" w14:textId="16ADE888" w:rsidR="00D97170" w:rsidRDefault="00422536">
      <w:pPr>
        <w:pStyle w:val="Norml1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e) A pályázóként megjelölt gazdasági társaság, alapítvány, egyesület, egyház</w:t>
      </w:r>
      <w:r w:rsidR="00BE779B">
        <w:rPr>
          <w:b/>
          <w:sz w:val="20"/>
          <w:szCs w:val="20"/>
        </w:rPr>
        <w:t>i jogi személy</w:t>
      </w:r>
      <w:r>
        <w:rPr>
          <w:b/>
          <w:sz w:val="20"/>
          <w:szCs w:val="20"/>
        </w:rPr>
        <w:t xml:space="preserve">, vagy szakszervezet tekintetében az érintettség fennáll, mert </w:t>
      </w:r>
    </w:p>
    <w:p w14:paraId="47060F49" w14:textId="77777777" w:rsidR="00D97170" w:rsidRDefault="00422536">
      <w:pPr>
        <w:pStyle w:val="Norml1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vezető tisztségviselője</w:t>
      </w:r>
    </w:p>
    <w:p w14:paraId="4E853318" w14:textId="77777777" w:rsidR="00D97170" w:rsidRDefault="00422536">
      <w:pPr>
        <w:pStyle w:val="Norml1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alapítvány kezelő szervének, szervezetének tagja, tisztségviselője,</w:t>
      </w:r>
    </w:p>
    <w:p w14:paraId="6705F5CF" w14:textId="77777777" w:rsidR="00D97170" w:rsidRDefault="00422536">
      <w:pPr>
        <w:pStyle w:val="Norml1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vagy egyesület ügyintéző, vagy képviseleti szervének tagja  </w:t>
      </w:r>
    </w:p>
    <w:p w14:paraId="6AB3FB16" w14:textId="77777777" w:rsidR="00D97170" w:rsidRDefault="00422536">
      <w:pPr>
        <w:pStyle w:val="Norml1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pályázati eljárásban döntés </w:t>
      </w:r>
      <w:proofErr w:type="gramStart"/>
      <w:r>
        <w:rPr>
          <w:b/>
          <w:sz w:val="20"/>
          <w:szCs w:val="20"/>
        </w:rPr>
        <w:t>előkészítőként közreműködő szervnél,</w:t>
      </w:r>
      <w:proofErr w:type="gramEnd"/>
      <w:r>
        <w:rPr>
          <w:b/>
          <w:sz w:val="20"/>
          <w:szCs w:val="20"/>
        </w:rPr>
        <w:t xml:space="preserve"> vagy döntést hozó szervnél munkavégzésre irányuló jogviszonyban álló személy, nem kizárt közjogi tisztségviselő, vagy e személyek közeli hozzátartozója </w:t>
      </w:r>
    </w:p>
    <w:p w14:paraId="15B4629F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44382941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Indokolás:</w:t>
      </w:r>
    </w:p>
    <w:p w14:paraId="399384FF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Az érintettséget megalapozó személy társaságban betöltött pozíciója </w:t>
      </w:r>
      <w:r>
        <w:rPr>
          <w:i/>
          <w:sz w:val="20"/>
          <w:szCs w:val="20"/>
        </w:rPr>
        <w:t>(a pozíció beírandó):</w:t>
      </w:r>
    </w:p>
    <w:p w14:paraId="6B61F11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……………………………………………………………………………….………………….</w:t>
      </w:r>
    </w:p>
    <w:p w14:paraId="276A0F7D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szervezet megnevezése, amellyel munkavégzésre irányuló jogviszonyban áll </w:t>
      </w:r>
      <w:r>
        <w:rPr>
          <w:i/>
          <w:sz w:val="20"/>
          <w:szCs w:val="20"/>
        </w:rPr>
        <w:t>(a szervezet neve, székhelye beírandó):</w:t>
      </w:r>
    </w:p>
    <w:p w14:paraId="2AE1010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.…………………………………………………………………………………………………..</w:t>
      </w:r>
    </w:p>
    <w:p w14:paraId="14F25D57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Közjogi tisztség megjelölése (a</w:t>
      </w:r>
      <w:r>
        <w:rPr>
          <w:i/>
          <w:sz w:val="20"/>
          <w:szCs w:val="20"/>
        </w:rPr>
        <w:t xml:space="preserve"> kívánt rész aláhúzandó):</w:t>
      </w:r>
      <w:r>
        <w:rPr>
          <w:sz w:val="20"/>
          <w:szCs w:val="20"/>
        </w:rPr>
        <w:t xml:space="preserve"> </w:t>
      </w:r>
    </w:p>
    <w:p w14:paraId="30F3919F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r>
        <w:rPr>
          <w:sz w:val="20"/>
          <w:szCs w:val="20"/>
        </w:rPr>
        <w:t xml:space="preserve">2007. évi CLXXXI. </w:t>
      </w:r>
      <w:proofErr w:type="gramStart"/>
      <w:r>
        <w:rPr>
          <w:sz w:val="20"/>
          <w:szCs w:val="20"/>
        </w:rPr>
        <w:t>törvény</w:t>
      </w:r>
      <w:r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>2.</w:t>
      </w:r>
      <w:proofErr w:type="gramEnd"/>
      <w:r>
        <w:rPr>
          <w:bCs/>
          <w:sz w:val="20"/>
          <w:szCs w:val="20"/>
        </w:rPr>
        <w:t xml:space="preserve"> § (1) bekezdés d) pont alá nem tartozó - vezetője és helyettesei.</w:t>
      </w:r>
    </w:p>
    <w:p w14:paraId="0B265163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80D0786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közeli hozzátartozói kapcsolat megjelölése </w:t>
      </w:r>
      <w:r>
        <w:rPr>
          <w:i/>
          <w:sz w:val="20"/>
          <w:szCs w:val="20"/>
        </w:rPr>
        <w:t>(a kívánt rész aláhúzandó):</w:t>
      </w:r>
    </w:p>
    <w:p w14:paraId="06E6813D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házastárs, a bejegyzett élettárs, az </w:t>
      </w:r>
      <w:proofErr w:type="spellStart"/>
      <w:r>
        <w:rPr>
          <w:bCs/>
          <w:sz w:val="20"/>
          <w:szCs w:val="20"/>
        </w:rPr>
        <w:t>egyeneságbeli</w:t>
      </w:r>
      <w:proofErr w:type="spellEnd"/>
      <w:r>
        <w:rPr>
          <w:bCs/>
          <w:sz w:val="20"/>
          <w:szCs w:val="20"/>
        </w:rPr>
        <w:t xml:space="preserve"> rokon, az örökbefogadott, a mostoha- és neveltgyermek, az örökbefogadó-, a mostoha- és a nevelőszülő, valamint a testvér.</w:t>
      </w:r>
    </w:p>
    <w:p w14:paraId="53F8C7AB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A10C20B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3FF0C815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1338AE4A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Kelt:</w:t>
      </w:r>
    </w:p>
    <w:p w14:paraId="00830C80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3E834625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4D26C365" w14:textId="77777777" w:rsidR="00D97170" w:rsidRDefault="00D97170">
      <w:pPr>
        <w:pStyle w:val="Norml1"/>
        <w:jc w:val="right"/>
        <w:rPr>
          <w:b/>
          <w:sz w:val="20"/>
          <w:szCs w:val="20"/>
        </w:rPr>
      </w:pPr>
    </w:p>
    <w:p w14:paraId="6322E9B5" w14:textId="77777777" w:rsidR="00D97170" w:rsidRDefault="00422536">
      <w:pPr>
        <w:pStyle w:val="Norml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Aláírás/Cégszerű aláírás</w:t>
      </w:r>
    </w:p>
    <w:p w14:paraId="4D6CB3CC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E3A7A4A" w14:textId="77777777" w:rsidR="00D97170" w:rsidRDefault="00D97170">
      <w:pPr>
        <w:pStyle w:val="Norml1"/>
        <w:rPr>
          <w:b/>
          <w:bCs/>
          <w:sz w:val="20"/>
        </w:rPr>
      </w:pPr>
    </w:p>
    <w:p w14:paraId="04725947" w14:textId="77777777" w:rsidR="00D97170" w:rsidRDefault="00D97170">
      <w:pPr>
        <w:pStyle w:val="Norml1"/>
        <w:rPr>
          <w:b/>
          <w:bCs/>
          <w:sz w:val="20"/>
        </w:rPr>
      </w:pPr>
    </w:p>
    <w:p w14:paraId="31D7BDF4" w14:textId="77777777" w:rsidR="00D97170" w:rsidRDefault="00D97170">
      <w:pPr>
        <w:pStyle w:val="Norml1"/>
        <w:rPr>
          <w:b/>
          <w:bCs/>
          <w:sz w:val="20"/>
        </w:rPr>
      </w:pPr>
    </w:p>
    <w:p w14:paraId="3C9F0638" w14:textId="77777777" w:rsidR="00D97170" w:rsidRDefault="00D97170">
      <w:pPr>
        <w:pStyle w:val="Norml1"/>
        <w:rPr>
          <w:b/>
          <w:bCs/>
          <w:sz w:val="20"/>
        </w:rPr>
      </w:pPr>
    </w:p>
    <w:p w14:paraId="3BBE5E3F" w14:textId="77777777" w:rsidR="00D97170" w:rsidRDefault="00D97170">
      <w:pPr>
        <w:pStyle w:val="Norml1"/>
        <w:rPr>
          <w:b/>
          <w:bCs/>
          <w:sz w:val="20"/>
        </w:rPr>
      </w:pPr>
    </w:p>
    <w:p w14:paraId="113270CE" w14:textId="77777777" w:rsidR="00D97170" w:rsidRDefault="00D97170">
      <w:pPr>
        <w:pStyle w:val="Norml1"/>
        <w:rPr>
          <w:b/>
          <w:bCs/>
          <w:sz w:val="20"/>
        </w:rPr>
      </w:pPr>
    </w:p>
    <w:p w14:paraId="571E411D" w14:textId="77777777" w:rsidR="00D97170" w:rsidRDefault="00D97170">
      <w:pPr>
        <w:pStyle w:val="Norml1"/>
        <w:rPr>
          <w:b/>
          <w:bCs/>
          <w:sz w:val="20"/>
        </w:rPr>
      </w:pPr>
    </w:p>
    <w:p w14:paraId="3EB4CACE" w14:textId="77777777" w:rsidR="00D97170" w:rsidRDefault="00D97170">
      <w:pPr>
        <w:pStyle w:val="Norml1"/>
        <w:rPr>
          <w:b/>
          <w:bCs/>
          <w:sz w:val="20"/>
        </w:rPr>
      </w:pPr>
      <w:bookmarkStart w:id="0" w:name="pr60"/>
      <w:bookmarkEnd w:id="0"/>
    </w:p>
    <w:p w14:paraId="38D50F70" w14:textId="77777777" w:rsidR="00D97170" w:rsidRDefault="00D97170">
      <w:pPr>
        <w:pStyle w:val="Norml1"/>
      </w:pPr>
    </w:p>
    <w:sectPr w:rsidR="00D9717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65E"/>
    <w:multiLevelType w:val="multilevel"/>
    <w:tmpl w:val="283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0C52EE6"/>
    <w:multiLevelType w:val="multilevel"/>
    <w:tmpl w:val="B0E83F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8320701"/>
    <w:multiLevelType w:val="multilevel"/>
    <w:tmpl w:val="AA60D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B54A2A"/>
    <w:multiLevelType w:val="multilevel"/>
    <w:tmpl w:val="D9DEDC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36C2438"/>
    <w:multiLevelType w:val="multilevel"/>
    <w:tmpl w:val="708070C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40579880">
    <w:abstractNumId w:val="1"/>
  </w:num>
  <w:num w:numId="2" w16cid:durableId="592789469">
    <w:abstractNumId w:val="0"/>
  </w:num>
  <w:num w:numId="3" w16cid:durableId="1368410129">
    <w:abstractNumId w:val="3"/>
  </w:num>
  <w:num w:numId="4" w16cid:durableId="291329708">
    <w:abstractNumId w:val="4"/>
  </w:num>
  <w:num w:numId="5" w16cid:durableId="66658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70"/>
    <w:rsid w:val="001149C3"/>
    <w:rsid w:val="00422536"/>
    <w:rsid w:val="006620EA"/>
    <w:rsid w:val="00703EE0"/>
    <w:rsid w:val="00B0564C"/>
    <w:rsid w:val="00BE779B"/>
    <w:rsid w:val="00D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A95A"/>
  <w15:docId w15:val="{61D83EE4-180C-4B7F-8B97-BAA7084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1"/>
    <w:link w:val="Cmsor1Char"/>
    <w:qFormat/>
    <w:rsid w:val="005040B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msor3">
    <w:name w:val="heading 3"/>
    <w:basedOn w:val="Norml1"/>
    <w:link w:val="Cmsor3Char"/>
    <w:semiHidden/>
    <w:unhideWhenUsed/>
    <w:qFormat/>
    <w:rsid w:val="00504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qFormat/>
    <w:rsid w:val="005040B6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msor1Char">
    <w:name w:val="Címsor 1 Char"/>
    <w:basedOn w:val="Bekezdsalapbettpusa"/>
    <w:link w:val="Cmsor1"/>
    <w:qFormat/>
    <w:rsid w:val="005040B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semiHidden/>
    <w:qFormat/>
    <w:rsid w:val="005040B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Internet-hivatkozs">
    <w:name w:val="Internet-hivatkozás"/>
    <w:basedOn w:val="Bekezdsalapbettpusa"/>
    <w:semiHidden/>
    <w:unhideWhenUsed/>
    <w:rsid w:val="005040B6"/>
    <w:rPr>
      <w:color w:val="0000FF"/>
      <w:u w:val="single"/>
    </w:rPr>
  </w:style>
  <w:style w:type="character" w:styleId="Kiemels2">
    <w:name w:val="Strong"/>
    <w:basedOn w:val="Bekezdsalapbettpusa"/>
    <w:qFormat/>
    <w:rsid w:val="005040B6"/>
    <w:rPr>
      <w:b/>
      <w:bCs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ascii="Times New Roman" w:hAnsi="Times New Roman"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Courier New"/>
      <w:b/>
      <w:sz w:val="20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Courier New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b/>
      <w:sz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Courier New"/>
      <w:b/>
      <w:sz w:val="20"/>
    </w:rPr>
  </w:style>
  <w:style w:type="character" w:customStyle="1" w:styleId="ListLabel33">
    <w:name w:val="ListLabel 33"/>
    <w:qFormat/>
  </w:style>
  <w:style w:type="paragraph" w:customStyle="1" w:styleId="Cmsor">
    <w:name w:val="Címsor"/>
    <w:basedOn w:val="Norml1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1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1"/>
    <w:qFormat/>
    <w:pPr>
      <w:suppressLineNumbers/>
    </w:pPr>
    <w:rPr>
      <w:rFonts w:cs="Arial"/>
    </w:rPr>
  </w:style>
  <w:style w:type="paragraph" w:styleId="NormlWeb">
    <w:name w:val="Normal (Web)"/>
    <w:basedOn w:val="Norml1"/>
    <w:semiHidden/>
    <w:unhideWhenUsed/>
    <w:qFormat/>
    <w:rsid w:val="005040B6"/>
    <w:pPr>
      <w:spacing w:before="280" w:after="280"/>
    </w:pPr>
  </w:style>
  <w:style w:type="paragraph" w:customStyle="1" w:styleId="Kerettartalom">
    <w:name w:val="Kerettartalom"/>
    <w:basedOn w:val="Norml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zpenzpalyazat.gov.hu/srv/letoltheto/kozpenz_kozzeteteli_kerelem.doc" TargetMode="External"/><Relationship Id="rId5" Type="http://schemas.openxmlformats.org/officeDocument/2006/relationships/hyperlink" Target="https://www.kozpenzpalyazat.gov.hu/srv/letoltheto/kozpenz_nyilatkoza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hanak_cecilia</dc:creator>
  <dc:description/>
  <cp:lastModifiedBy>Pisiák Zsuzsanna</cp:lastModifiedBy>
  <cp:revision>2</cp:revision>
  <dcterms:created xsi:type="dcterms:W3CDTF">2024-02-27T10:15:00Z</dcterms:created>
  <dcterms:modified xsi:type="dcterms:W3CDTF">2024-02-27T10:15:00Z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